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0005454545455"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O'YES et Ex Aequo lancent “SMS Dépistage” pour briser la chaîne de transmission des Infections Sexuellement Transmissibles (IST)</w:t>
      </w:r>
    </w:p>
    <w:p w:rsidR="00000000" w:rsidDel="00000000" w:rsidP="00000000" w:rsidRDefault="00000000" w:rsidRPr="00000000" w14:paraId="00000002">
      <w:pPr>
        <w:jc w:val="center"/>
        <w:rPr>
          <w:rFonts w:ascii="Calibri" w:cs="Calibri" w:eastAsia="Calibri" w:hAnsi="Calibri"/>
          <w:i w:val="1"/>
          <w:sz w:val="24"/>
          <w:szCs w:val="24"/>
        </w:rPr>
      </w:pPr>
      <w:r w:rsidDel="00000000" w:rsidR="00000000" w:rsidRPr="00000000">
        <w:rPr>
          <w:rFonts w:ascii="Roboto" w:cs="Roboto" w:eastAsia="Roboto" w:hAnsi="Roboto"/>
          <w:i w:val="1"/>
          <w:color w:val="3c4043"/>
          <w:sz w:val="21"/>
          <w:szCs w:val="21"/>
          <w:highlight w:val="white"/>
          <w:rtl w:val="0"/>
        </w:rPr>
        <w:t xml:space="preserve">L'outil gratuit qui prévient anonymement les partenaires en cas d'IST</w:t>
      </w:r>
      <w:r w:rsidDel="00000000" w:rsidR="00000000" w:rsidRPr="00000000">
        <w:rPr>
          <w:rtl w:val="0"/>
        </w:rPr>
      </w:r>
    </w:p>
    <w:p w:rsidR="00000000" w:rsidDel="00000000" w:rsidP="00000000" w:rsidRDefault="00000000" w:rsidRPr="00000000" w14:paraId="00000003">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spacing w:line="276.0005454545455" w:lineRule="auto"/>
        <w:jc w:val="both"/>
        <w:rPr>
          <w:rFonts w:ascii="Calibri" w:cs="Calibri" w:eastAsia="Calibri" w:hAnsi="Calibri"/>
          <w:b w:val="1"/>
          <w:i w:val="1"/>
          <w:sz w:val="24"/>
          <w:szCs w:val="24"/>
        </w:rPr>
      </w:pPr>
      <w:r w:rsidDel="00000000" w:rsidR="00000000" w:rsidRPr="00000000">
        <w:rPr>
          <w:rFonts w:ascii="Calibri" w:cs="Calibri" w:eastAsia="Calibri" w:hAnsi="Calibri"/>
          <w:sz w:val="24"/>
          <w:szCs w:val="24"/>
          <w:u w:val="single"/>
          <w:rtl w:val="0"/>
        </w:rPr>
        <w:t xml:space="preserve">Bruxelles, le 26 novembre 2020</w:t>
      </w:r>
      <w:r w:rsidDel="00000000" w:rsidR="00000000" w:rsidRPr="00000000">
        <w:rPr>
          <w:rFonts w:ascii="Calibri" w:cs="Calibri" w:eastAsia="Calibri" w:hAnsi="Calibri"/>
          <w:i w:val="1"/>
          <w:sz w:val="24"/>
          <w:szCs w:val="24"/>
          <w:rtl w:val="0"/>
        </w:rPr>
        <w:t xml:space="preserve"> - </w:t>
      </w:r>
      <w:r w:rsidDel="00000000" w:rsidR="00000000" w:rsidRPr="00000000">
        <w:rPr>
          <w:rFonts w:ascii="Calibri" w:cs="Calibri" w:eastAsia="Calibri" w:hAnsi="Calibri"/>
          <w:b w:val="1"/>
          <w:i w:val="1"/>
          <w:sz w:val="24"/>
          <w:szCs w:val="24"/>
          <w:rtl w:val="0"/>
        </w:rPr>
        <w:t xml:space="preserve">Les asbl</w:t>
      </w:r>
      <w:hyperlink r:id="rId6">
        <w:r w:rsidDel="00000000" w:rsidR="00000000" w:rsidRPr="00000000">
          <w:rPr>
            <w:rFonts w:ascii="Calibri" w:cs="Calibri" w:eastAsia="Calibri" w:hAnsi="Calibri"/>
            <w:b w:val="1"/>
            <w:i w:val="1"/>
            <w:sz w:val="24"/>
            <w:szCs w:val="24"/>
            <w:rtl w:val="0"/>
          </w:rPr>
          <w:t xml:space="preserve"> </w:t>
        </w:r>
      </w:hyperlink>
      <w:hyperlink r:id="rId7">
        <w:r w:rsidDel="00000000" w:rsidR="00000000" w:rsidRPr="00000000">
          <w:rPr>
            <w:rFonts w:ascii="Calibri" w:cs="Calibri" w:eastAsia="Calibri" w:hAnsi="Calibri"/>
            <w:b w:val="1"/>
            <w:i w:val="1"/>
            <w:color w:val="1155cc"/>
            <w:sz w:val="24"/>
            <w:szCs w:val="24"/>
            <w:u w:val="single"/>
            <w:rtl w:val="0"/>
          </w:rPr>
          <w:t xml:space="preserve">O’YES</w:t>
        </w:r>
      </w:hyperlink>
      <w:r w:rsidDel="00000000" w:rsidR="00000000" w:rsidRPr="00000000">
        <w:rPr>
          <w:rFonts w:ascii="Calibri" w:cs="Calibri" w:eastAsia="Calibri" w:hAnsi="Calibri"/>
          <w:b w:val="1"/>
          <w:i w:val="1"/>
          <w:sz w:val="24"/>
          <w:szCs w:val="24"/>
          <w:rtl w:val="0"/>
        </w:rPr>
        <w:t xml:space="preserve"> et</w:t>
      </w:r>
      <w:hyperlink r:id="rId8">
        <w:r w:rsidDel="00000000" w:rsidR="00000000" w:rsidRPr="00000000">
          <w:rPr>
            <w:rFonts w:ascii="Calibri" w:cs="Calibri" w:eastAsia="Calibri" w:hAnsi="Calibri"/>
            <w:b w:val="1"/>
            <w:i w:val="1"/>
            <w:sz w:val="24"/>
            <w:szCs w:val="24"/>
            <w:rtl w:val="0"/>
          </w:rPr>
          <w:t xml:space="preserve"> </w:t>
        </w:r>
      </w:hyperlink>
      <w:hyperlink r:id="rId9">
        <w:r w:rsidDel="00000000" w:rsidR="00000000" w:rsidRPr="00000000">
          <w:rPr>
            <w:rFonts w:ascii="Calibri" w:cs="Calibri" w:eastAsia="Calibri" w:hAnsi="Calibri"/>
            <w:b w:val="1"/>
            <w:i w:val="1"/>
            <w:color w:val="1155cc"/>
            <w:sz w:val="24"/>
            <w:szCs w:val="24"/>
            <w:u w:val="single"/>
            <w:rtl w:val="0"/>
          </w:rPr>
          <w:t xml:space="preserve">Exæquo</w:t>
        </w:r>
      </w:hyperlink>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b w:val="1"/>
          <w:i w:val="1"/>
          <w:sz w:val="24"/>
          <w:szCs w:val="24"/>
          <w:rtl w:val="0"/>
        </w:rPr>
        <w:t xml:space="preserve">dévoilent</w:t>
      </w:r>
      <w:hyperlink r:id="rId10">
        <w:r w:rsidDel="00000000" w:rsidR="00000000" w:rsidRPr="00000000">
          <w:rPr>
            <w:rFonts w:ascii="Calibri" w:cs="Calibri" w:eastAsia="Calibri" w:hAnsi="Calibri"/>
            <w:b w:val="1"/>
            <w:i w:val="1"/>
            <w:sz w:val="24"/>
            <w:szCs w:val="24"/>
            <w:rtl w:val="0"/>
          </w:rPr>
          <w:t xml:space="preserve"> </w:t>
        </w:r>
      </w:hyperlink>
      <w:hyperlink r:id="rId11">
        <w:r w:rsidDel="00000000" w:rsidR="00000000" w:rsidRPr="00000000">
          <w:rPr>
            <w:rFonts w:ascii="Calibri" w:cs="Calibri" w:eastAsia="Calibri" w:hAnsi="Calibri"/>
            <w:b w:val="1"/>
            <w:color w:val="800080"/>
            <w:sz w:val="24"/>
            <w:szCs w:val="24"/>
            <w:u w:val="single"/>
            <w:rtl w:val="0"/>
          </w:rPr>
          <w:t xml:space="preserve">SMS Dépistage</w:t>
        </w:r>
      </w:hyperlink>
      <w:r w:rsidDel="00000000" w:rsidR="00000000" w:rsidRPr="00000000">
        <w:rPr>
          <w:rFonts w:ascii="Calibri" w:cs="Calibri" w:eastAsia="Calibri" w:hAnsi="Calibri"/>
          <w:b w:val="1"/>
          <w:i w:val="1"/>
          <w:sz w:val="24"/>
          <w:szCs w:val="24"/>
          <w:rtl w:val="0"/>
        </w:rPr>
        <w:t xml:space="preserve">, le nouveau service sur le site </w:t>
      </w:r>
      <w:hyperlink r:id="rId12">
        <w:r w:rsidDel="00000000" w:rsidR="00000000" w:rsidRPr="00000000">
          <w:rPr>
            <w:rFonts w:ascii="Calibri" w:cs="Calibri" w:eastAsia="Calibri" w:hAnsi="Calibri"/>
            <w:b w:val="1"/>
            <w:i w:val="1"/>
            <w:color w:val="800080"/>
            <w:sz w:val="24"/>
            <w:szCs w:val="24"/>
            <w:u w:val="single"/>
            <w:rtl w:val="0"/>
          </w:rPr>
          <w:t xml:space="preserve">depistage.be</w:t>
        </w:r>
      </w:hyperlink>
      <w:r w:rsidDel="00000000" w:rsidR="00000000" w:rsidRPr="00000000">
        <w:rPr>
          <w:rFonts w:ascii="Calibri" w:cs="Calibri" w:eastAsia="Calibri" w:hAnsi="Calibri"/>
          <w:b w:val="1"/>
          <w:i w:val="1"/>
          <w:sz w:val="24"/>
          <w:szCs w:val="24"/>
          <w:rtl w:val="0"/>
        </w:rPr>
        <w:t xml:space="preserve"> pour briser la chaîne de transmission des IST en Belgique. Cet outil gratuit, rapide et anonyme permet de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1"/>
          <w:sz w:val="24"/>
          <w:szCs w:val="24"/>
          <w:rtl w:val="0"/>
        </w:rPr>
        <w:t xml:space="preserve">prévenir facilement ses partenaires lorsqu’on a contracté une </w:t>
      </w:r>
      <w:r w:rsidDel="00000000" w:rsidR="00000000" w:rsidRPr="00000000">
        <w:rPr>
          <w:rFonts w:ascii="Calibri" w:cs="Calibri" w:eastAsia="Calibri" w:hAnsi="Calibri"/>
          <w:b w:val="1"/>
          <w:i w:val="1"/>
          <w:sz w:val="24"/>
          <w:szCs w:val="24"/>
          <w:rtl w:val="0"/>
        </w:rPr>
        <w:t xml:space="preserve">infection sexuellement transmissible</w:t>
      </w:r>
      <w:r w:rsidDel="00000000" w:rsidR="00000000" w:rsidRPr="00000000">
        <w:rPr>
          <w:rFonts w:ascii="Calibri" w:cs="Calibri" w:eastAsia="Calibri" w:hAnsi="Calibri"/>
          <w:b w:val="1"/>
          <w:i w:val="1"/>
          <w:sz w:val="24"/>
          <w:szCs w:val="24"/>
          <w:rtl w:val="0"/>
        </w:rPr>
        <w:t xml:space="preserve">. Les partenaires concerné·es s</w:t>
      </w:r>
      <w:r w:rsidDel="00000000" w:rsidR="00000000" w:rsidRPr="00000000">
        <w:rPr>
          <w:rFonts w:ascii="Calibri" w:cs="Calibri" w:eastAsia="Calibri" w:hAnsi="Calibri"/>
          <w:b w:val="1"/>
          <w:i w:val="1"/>
          <w:sz w:val="24"/>
          <w:szCs w:val="24"/>
          <w:rtl w:val="0"/>
        </w:rPr>
        <w:t xml:space="preserve">ont invité·es, via SMS, à se faire dépister </w:t>
      </w:r>
      <w:r w:rsidDel="00000000" w:rsidR="00000000" w:rsidRPr="00000000">
        <w:rPr>
          <w:rFonts w:ascii="Calibri" w:cs="Calibri" w:eastAsia="Calibri" w:hAnsi="Calibri"/>
          <w:b w:val="1"/>
          <w:i w:val="1"/>
          <w:sz w:val="24"/>
          <w:szCs w:val="24"/>
          <w:rtl w:val="0"/>
        </w:rPr>
        <w:t xml:space="preserve">grâce à un outil sécurisé qui ne conserve aucune donnée personnelle.</w:t>
      </w:r>
    </w:p>
    <w:p w:rsidR="00000000" w:rsidDel="00000000" w:rsidP="00000000" w:rsidRDefault="00000000" w:rsidRPr="00000000" w14:paraId="00000005">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spacing w:line="276.0005454545455"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Briser la chaîne de transmission des IST</w:t>
      </w:r>
    </w:p>
    <w:p w:rsidR="00000000" w:rsidDel="00000000" w:rsidP="00000000" w:rsidRDefault="00000000" w:rsidRPr="00000000" w14:paraId="00000007">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Les IST concernent toute la population sexuellement active : elles sont en</w:t>
      </w:r>
      <w:hyperlink r:id="rId13">
        <w:r w:rsidDel="00000000" w:rsidR="00000000" w:rsidRPr="00000000">
          <w:rPr>
            <w:rFonts w:ascii="Calibri" w:cs="Calibri" w:eastAsia="Calibri" w:hAnsi="Calibri"/>
            <w:sz w:val="24"/>
            <w:szCs w:val="24"/>
            <w:rtl w:val="0"/>
          </w:rPr>
          <w:t xml:space="preserve"> </w:t>
        </w:r>
      </w:hyperlink>
      <w:hyperlink r:id="rId14">
        <w:r w:rsidDel="00000000" w:rsidR="00000000" w:rsidRPr="00000000">
          <w:rPr>
            <w:rFonts w:ascii="Calibri" w:cs="Calibri" w:eastAsia="Calibri" w:hAnsi="Calibri"/>
            <w:color w:val="1155cc"/>
            <w:sz w:val="24"/>
            <w:szCs w:val="24"/>
            <w:u w:val="single"/>
            <w:rtl w:val="0"/>
          </w:rPr>
          <w:t xml:space="preserve">augmentation</w:t>
        </w:r>
      </w:hyperlink>
      <w:r w:rsidDel="00000000" w:rsidR="00000000" w:rsidRPr="00000000">
        <w:rPr>
          <w:rFonts w:ascii="Calibri" w:cs="Calibri" w:eastAsia="Calibri" w:hAnsi="Calibri"/>
          <w:sz w:val="24"/>
          <w:szCs w:val="24"/>
          <w:rtl w:val="0"/>
        </w:rPr>
        <w:t xml:space="preserve"> en Belgique, où les dépistages sont trop souvent tardifs. </w:t>
      </w:r>
      <w:r w:rsidDel="00000000" w:rsidR="00000000" w:rsidRPr="00000000">
        <w:rPr>
          <w:rFonts w:ascii="Calibri" w:cs="Calibri" w:eastAsia="Calibri" w:hAnsi="Calibri"/>
          <w:b w:val="1"/>
          <w:sz w:val="24"/>
          <w:szCs w:val="24"/>
          <w:rtl w:val="0"/>
        </w:rPr>
        <w:t xml:space="preserve">La plupart des contaminations proviennent de personnes qui ignorent être porteuses</w:t>
      </w:r>
      <w:r w:rsidDel="00000000" w:rsidR="00000000" w:rsidRPr="00000000">
        <w:rPr>
          <w:rFonts w:ascii="Calibri" w:cs="Calibri" w:eastAsia="Calibri" w:hAnsi="Calibri"/>
          <w:sz w:val="24"/>
          <w:szCs w:val="24"/>
          <w:rtl w:val="0"/>
        </w:rPr>
        <w:t xml:space="preserve"> et contaminent sans le savoir un</w:t>
      </w:r>
      <w:r w:rsidDel="00000000" w:rsidR="00000000" w:rsidRPr="00000000">
        <w:rPr>
          <w:rFonts w:ascii="Calibri" w:cs="Calibri" w:eastAsia="Calibri" w:hAnsi="Calibri"/>
          <w:sz w:val="24"/>
          <w:szCs w:val="24"/>
          <w:highlight w:val="white"/>
          <w:rtl w:val="0"/>
        </w:rPr>
        <w:t xml:space="preserve">·e</w:t>
      </w:r>
      <w:r w:rsidDel="00000000" w:rsidR="00000000" w:rsidRPr="00000000">
        <w:rPr>
          <w:rFonts w:ascii="Calibri" w:cs="Calibri" w:eastAsia="Calibri" w:hAnsi="Calibri"/>
          <w:sz w:val="24"/>
          <w:szCs w:val="24"/>
          <w:rtl w:val="0"/>
        </w:rPr>
        <w:t xml:space="preserve"> ou plusieurs partenaires.</w:t>
      </w:r>
    </w:p>
    <w:p w:rsidR="00000000" w:rsidDel="00000000" w:rsidP="00000000" w:rsidRDefault="00000000" w:rsidRPr="00000000" w14:paraId="00000008">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Afin de s'attaquer à la chaîne de transmission des IST, il est indispensable de se faire dépister régulièrement</w:t>
      </w:r>
      <w:r w:rsidDel="00000000" w:rsidR="00000000" w:rsidRPr="00000000">
        <w:rPr>
          <w:rFonts w:ascii="Calibri" w:cs="Calibri" w:eastAsia="Calibri" w:hAnsi="Calibri"/>
          <w:sz w:val="24"/>
          <w:szCs w:val="24"/>
          <w:highlight w:val="white"/>
          <w:rtl w:val="0"/>
        </w:rPr>
        <w:t xml:space="preserve">, de suivre un traitement si nécessaire et</w:t>
      </w:r>
      <w:r w:rsidDel="00000000" w:rsidR="00000000" w:rsidRPr="00000000">
        <w:rPr>
          <w:rFonts w:ascii="Calibri" w:cs="Calibri" w:eastAsia="Calibri" w:hAnsi="Calibri"/>
          <w:sz w:val="24"/>
          <w:szCs w:val="24"/>
          <w:rtl w:val="0"/>
        </w:rPr>
        <w:t xml:space="preserve"> de prévenir les partenaires susceptibles d'avoir été infecté</w:t>
      </w:r>
      <w:r w:rsidDel="00000000" w:rsidR="00000000" w:rsidRPr="00000000">
        <w:rPr>
          <w:rFonts w:ascii="Calibri" w:cs="Calibri" w:eastAsia="Calibri" w:hAnsi="Calibri"/>
          <w:sz w:val="24"/>
          <w:szCs w:val="24"/>
          <w:highlight w:val="white"/>
          <w:rtl w:val="0"/>
        </w:rPr>
        <w:t xml:space="preserve">·e</w:t>
      </w:r>
      <w:r w:rsidDel="00000000" w:rsidR="00000000" w:rsidRPr="00000000">
        <w:rPr>
          <w:rFonts w:ascii="Calibri" w:cs="Calibri" w:eastAsia="Calibri" w:hAnsi="Calibri"/>
          <w:sz w:val="24"/>
          <w:szCs w:val="24"/>
          <w:rtl w:val="0"/>
        </w:rPr>
        <w:t xml:space="preserve">s. </w:t>
      </w:r>
      <w:r w:rsidDel="00000000" w:rsidR="00000000" w:rsidRPr="00000000">
        <w:rPr>
          <w:rFonts w:ascii="Calibri" w:cs="Calibri" w:eastAsia="Calibri" w:hAnsi="Calibri"/>
          <w:b w:val="1"/>
          <w:sz w:val="24"/>
          <w:szCs w:val="24"/>
          <w:rtl w:val="0"/>
        </w:rPr>
        <w:t xml:space="preserve">À cause de la crise sanitaire, de nombreuses personnes ont postposé leur test</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sz w:val="24"/>
          <w:szCs w:val="24"/>
          <w:rtl w:val="0"/>
        </w:rPr>
        <w:t xml:space="preserve">il est donc crucial d'inciter les personnes résidant en Belgique à </w:t>
      </w:r>
      <w:r w:rsidDel="00000000" w:rsidR="00000000" w:rsidRPr="00000000">
        <w:rPr>
          <w:rFonts w:ascii="Calibri" w:cs="Calibri" w:eastAsia="Calibri" w:hAnsi="Calibri"/>
          <w:sz w:val="24"/>
          <w:szCs w:val="24"/>
          <w:rtl w:val="0"/>
        </w:rPr>
        <w:t xml:space="preserve">reprendre le processus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A">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spacing w:line="276.0005454545455" w:lineRule="auto"/>
        <w:jc w:val="both"/>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Se faire dépister pour mieux traiter, informer et (se) protéger</w:t>
      </w:r>
    </w:p>
    <w:p w:rsidR="00000000" w:rsidDel="00000000" w:rsidP="00000000" w:rsidRDefault="00000000" w:rsidRPr="00000000" w14:paraId="0000000C">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Faute de dépistage et de communication entre partenaires, </w:t>
      </w:r>
      <w:r w:rsidDel="00000000" w:rsidR="00000000" w:rsidRPr="00000000">
        <w:rPr>
          <w:rFonts w:ascii="Calibri" w:cs="Calibri" w:eastAsia="Calibri" w:hAnsi="Calibri"/>
          <w:sz w:val="24"/>
          <w:szCs w:val="24"/>
          <w:rtl w:val="0"/>
        </w:rPr>
        <w:t xml:space="preserve">les chances de connaître les risques</w:t>
      </w:r>
      <w:r w:rsidDel="00000000" w:rsidR="00000000" w:rsidRPr="00000000">
        <w:rPr>
          <w:rFonts w:ascii="Calibri" w:cs="Calibri" w:eastAsia="Calibri" w:hAnsi="Calibri"/>
          <w:sz w:val="24"/>
          <w:szCs w:val="24"/>
          <w:rtl w:val="0"/>
        </w:rPr>
        <w:t xml:space="preserve"> et d'agir en conséquence sont faibles. Il est donc plus pertinent que jamais </w:t>
      </w:r>
      <w:r w:rsidDel="00000000" w:rsidR="00000000" w:rsidRPr="00000000">
        <w:rPr>
          <w:rFonts w:ascii="Calibri" w:cs="Calibri" w:eastAsia="Calibri" w:hAnsi="Calibri"/>
          <w:b w:val="1"/>
          <w:sz w:val="24"/>
          <w:szCs w:val="24"/>
          <w:rtl w:val="0"/>
        </w:rPr>
        <w:t xml:space="preserve">d'appliquer aux IST, elles aussi souvent asymptomatiques, le même principe de précaution</w:t>
      </w:r>
      <w:r w:rsidDel="00000000" w:rsidR="00000000" w:rsidRPr="00000000">
        <w:rPr>
          <w:rFonts w:ascii="Calibri" w:cs="Calibri" w:eastAsia="Calibri" w:hAnsi="Calibri"/>
          <w:sz w:val="24"/>
          <w:szCs w:val="24"/>
          <w:rtl w:val="0"/>
        </w:rPr>
        <w:t xml:space="preserve"> que celui qui s'applique à la pandémie actuelle.</w:t>
      </w:r>
      <w:r w:rsidDel="00000000" w:rsidR="00000000" w:rsidRPr="00000000">
        <w:rPr>
          <w:rtl w:val="0"/>
        </w:rPr>
      </w:r>
    </w:p>
    <w:p w:rsidR="00000000" w:rsidDel="00000000" w:rsidP="00000000" w:rsidRDefault="00000000" w:rsidRPr="00000000" w14:paraId="0000000D">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line="276.0005454545455"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En outre, </w:t>
      </w:r>
      <w:r w:rsidDel="00000000" w:rsidR="00000000" w:rsidRPr="00000000">
        <w:rPr>
          <w:rFonts w:ascii="Calibri" w:cs="Calibri" w:eastAsia="Calibri" w:hAnsi="Calibri"/>
          <w:b w:val="1"/>
          <w:sz w:val="24"/>
          <w:szCs w:val="24"/>
          <w:rtl w:val="0"/>
        </w:rPr>
        <w:t xml:space="preserve">i</w:t>
      </w:r>
      <w:r w:rsidDel="00000000" w:rsidR="00000000" w:rsidRPr="00000000">
        <w:rPr>
          <w:rFonts w:ascii="Calibri" w:cs="Calibri" w:eastAsia="Calibri" w:hAnsi="Calibri"/>
          <w:b w:val="1"/>
          <w:sz w:val="24"/>
          <w:szCs w:val="24"/>
          <w:highlight w:val="white"/>
          <w:rtl w:val="0"/>
        </w:rPr>
        <w:t xml:space="preserve">l est souvent difficile de trouver les mots pour prévenir un·e partenaire</w:t>
      </w:r>
      <w:r w:rsidDel="00000000" w:rsidR="00000000" w:rsidRPr="00000000">
        <w:rPr>
          <w:rFonts w:ascii="Calibri" w:cs="Calibri" w:eastAsia="Calibri" w:hAnsi="Calibri"/>
          <w:sz w:val="24"/>
          <w:szCs w:val="24"/>
          <w:highlight w:val="white"/>
          <w:rtl w:val="0"/>
        </w:rPr>
        <w:t xml:space="preserve"> potentiellement concerné·e par une IST. Les tabous et stigmatisations autour de la sexualité sont encore puissants et constituent des obstacles supplémentaires à une communication rapide et efficace.</w:t>
      </w:r>
      <w:r w:rsidDel="00000000" w:rsidR="00000000" w:rsidRPr="00000000">
        <w:rPr>
          <w:rtl w:val="0"/>
        </w:rPr>
      </w:r>
    </w:p>
    <w:p w:rsidR="00000000" w:rsidDel="00000000" w:rsidP="00000000" w:rsidRDefault="00000000" w:rsidRPr="00000000" w14:paraId="0000000F">
      <w:pPr>
        <w:spacing w:line="276.0005454545455" w:lineRule="auto"/>
        <w:jc w:val="both"/>
        <w:rPr>
          <w:sz w:val="16"/>
          <w:szCs w:val="16"/>
        </w:rPr>
      </w:pPr>
      <w:r w:rsidDel="00000000" w:rsidR="00000000" w:rsidRPr="00000000">
        <w:rPr>
          <w:rtl w:val="0"/>
        </w:rPr>
      </w:r>
    </w:p>
    <w:p w:rsidR="00000000" w:rsidDel="00000000" w:rsidP="00000000" w:rsidRDefault="00000000" w:rsidRPr="00000000" w14:paraId="00000010">
      <w:pPr>
        <w:spacing w:line="276.0005454545455"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SMS Dépistage, la solution gratuite, simple et anonyme</w:t>
      </w:r>
    </w:p>
    <w:p w:rsidR="00000000" w:rsidDel="00000000" w:rsidP="00000000" w:rsidRDefault="00000000" w:rsidRPr="00000000" w14:paraId="00000011">
      <w:pPr>
        <w:spacing w:line="276.0005454545455" w:lineRule="auto"/>
        <w:jc w:val="both"/>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u w:val="single"/>
            <w:rtl w:val="0"/>
          </w:rPr>
          <w:t xml:space="preserve">SMS DEPISTAGE</w:t>
        </w:r>
      </w:hyperlink>
      <w:r w:rsidDel="00000000" w:rsidR="00000000" w:rsidRPr="00000000">
        <w:rPr>
          <w:rFonts w:ascii="Calibri" w:cs="Calibri" w:eastAsia="Calibri" w:hAnsi="Calibri"/>
          <w:sz w:val="24"/>
          <w:szCs w:val="24"/>
          <w:rtl w:val="0"/>
        </w:rPr>
        <w:t xml:space="preserve"> est gratuit, simple d’utilisation, anonyme et accessible à tou</w:t>
      </w:r>
      <w:r w:rsidDel="00000000" w:rsidR="00000000" w:rsidRPr="00000000">
        <w:rPr>
          <w:rFonts w:ascii="Calibri" w:cs="Calibri" w:eastAsia="Calibri" w:hAnsi="Calibri"/>
          <w:sz w:val="24"/>
          <w:szCs w:val="24"/>
          <w:highlight w:val="white"/>
          <w:rtl w:val="0"/>
        </w:rPr>
        <w:t xml:space="preserve">·te</w:t>
      </w:r>
      <w:r w:rsidDel="00000000" w:rsidR="00000000" w:rsidRPr="00000000">
        <w:rPr>
          <w:rFonts w:ascii="Calibri" w:cs="Calibri" w:eastAsia="Calibri" w:hAnsi="Calibri"/>
          <w:sz w:val="24"/>
          <w:szCs w:val="24"/>
          <w:rtl w:val="0"/>
        </w:rPr>
        <w:t xml:space="preserve">s. Pour l’utiliser, il suffit d’introduire le numéro de téléphone des partenaires concerné·es qui reçoivent ensuite ce SMS :</w:t>
      </w:r>
      <w:r w:rsidDel="00000000" w:rsidR="00000000" w:rsidRPr="00000000">
        <w:rPr>
          <w:rtl w:val="0"/>
        </w:rPr>
      </w:r>
    </w:p>
    <w:p w:rsidR="00000000" w:rsidDel="00000000" w:rsidP="00000000" w:rsidRDefault="00000000" w:rsidRPr="00000000" w14:paraId="00000012">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spacing w:line="276.0005454545455"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SMS DEPISTAGE : Un·e de tes partenaires (ancien·nes ou actuel·les) souhaite te prévenir qu’il ou elle a contracté une Infection Sexuellement Transmissible et t’encourage à te faire dépister. Rassure-toi, toutes les IST se traitent. Plus d’infos sur</w:t>
      </w:r>
      <w:hyperlink r:id="rId16">
        <w:r w:rsidDel="00000000" w:rsidR="00000000" w:rsidRPr="00000000">
          <w:rPr>
            <w:rFonts w:ascii="Calibri" w:cs="Calibri" w:eastAsia="Calibri" w:hAnsi="Calibri"/>
            <w:i w:val="1"/>
            <w:sz w:val="24"/>
            <w:szCs w:val="24"/>
            <w:rtl w:val="0"/>
          </w:rPr>
          <w:t xml:space="preserve"> </w:t>
        </w:r>
      </w:hyperlink>
      <w:hyperlink r:id="rId17">
        <w:r w:rsidDel="00000000" w:rsidR="00000000" w:rsidRPr="00000000">
          <w:rPr>
            <w:rFonts w:ascii="Calibri" w:cs="Calibri" w:eastAsia="Calibri" w:hAnsi="Calibri"/>
            <w:color w:val="1155cc"/>
            <w:sz w:val="24"/>
            <w:szCs w:val="24"/>
            <w:u w:val="single"/>
            <w:rtl w:val="0"/>
          </w:rPr>
          <w:t xml:space="preserve">depistage.be/sms</w:t>
        </w:r>
      </w:hyperlink>
      <w:r w:rsidDel="00000000" w:rsidR="00000000" w:rsidRPr="00000000">
        <w:rPr>
          <w:rFonts w:ascii="Calibri" w:cs="Calibri" w:eastAsia="Calibri" w:hAnsi="Calibri"/>
          <w:color w:val="1155cc"/>
          <w:sz w:val="24"/>
          <w:szCs w:val="24"/>
          <w:u w:val="single"/>
          <w:rtl w:val="0"/>
        </w:rPr>
        <w:t xml:space="preserve">.</w:t>
      </w:r>
      <w:r w:rsidDel="00000000" w:rsidR="00000000" w:rsidRPr="00000000">
        <w:rPr>
          <w:rFonts w:ascii="Calibri" w:cs="Calibri" w:eastAsia="Calibri" w:hAnsi="Calibri"/>
          <w:i w:val="1"/>
          <w:sz w:val="24"/>
          <w:szCs w:val="24"/>
          <w:rtl w:val="0"/>
        </w:rPr>
        <w:t xml:space="preserve"> Ne plus être prévenu·e ? STOP au 36172»</w:t>
      </w:r>
      <w:r w:rsidDel="00000000" w:rsidR="00000000" w:rsidRPr="00000000">
        <w:rPr>
          <w:rtl w:val="0"/>
        </w:rPr>
      </w:r>
    </w:p>
    <w:p w:rsidR="00000000" w:rsidDel="00000000" w:rsidP="00000000" w:rsidRDefault="00000000" w:rsidRPr="00000000" w14:paraId="00000014">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spacing w:line="276.0005454545455" w:lineRule="auto"/>
        <w:jc w:val="both"/>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Une communication adaptée au contexte sanitaire</w:t>
      </w:r>
    </w:p>
    <w:p w:rsidR="00000000" w:rsidDel="00000000" w:rsidP="00000000" w:rsidRDefault="00000000" w:rsidRPr="00000000" w14:paraId="00000016">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Dans le contexte de la crise sanitaire, </w:t>
      </w:r>
      <w:r w:rsidDel="00000000" w:rsidR="00000000" w:rsidRPr="00000000">
        <w:rPr>
          <w:rFonts w:ascii="Calibri" w:cs="Calibri" w:eastAsia="Calibri" w:hAnsi="Calibri"/>
          <w:b w:val="1"/>
          <w:sz w:val="24"/>
          <w:szCs w:val="24"/>
          <w:rtl w:val="0"/>
        </w:rPr>
        <w:t xml:space="preserve">O’YES et Ex Aequo ont adapté leurs moyens de communication afin de respecter les gestes barrières</w:t>
      </w:r>
      <w:r w:rsidDel="00000000" w:rsidR="00000000" w:rsidRPr="00000000">
        <w:rPr>
          <w:rFonts w:ascii="Calibri" w:cs="Calibri" w:eastAsia="Calibri" w:hAnsi="Calibri"/>
          <w:sz w:val="24"/>
          <w:szCs w:val="24"/>
          <w:rtl w:val="0"/>
        </w:rPr>
        <w:t xml:space="preserve">. Entre autres exemples relevés dans le dossier de présentation, l'on retrouve évidemment le recours aux réseaux sociaux mais également à des inscriptions au sol (tags à base d’eau et de craie) visant à </w:t>
      </w:r>
      <w:r w:rsidDel="00000000" w:rsidR="00000000" w:rsidRPr="00000000">
        <w:rPr>
          <w:rFonts w:ascii="Calibri" w:cs="Calibri" w:eastAsia="Calibri" w:hAnsi="Calibri"/>
          <w:b w:val="1"/>
          <w:sz w:val="24"/>
          <w:szCs w:val="24"/>
          <w:rtl w:val="0"/>
        </w:rPr>
        <w:t xml:space="preserve">promouvoir SMS Dépistage en évitant tout contact direct avec les passant·es</w:t>
      </w:r>
      <w:r w:rsidDel="00000000" w:rsidR="00000000" w:rsidRPr="00000000">
        <w:rPr>
          <w:rFonts w:ascii="Calibri" w:cs="Calibri" w:eastAsia="Calibri" w:hAnsi="Calibri"/>
          <w:sz w:val="24"/>
          <w:szCs w:val="24"/>
          <w:rtl w:val="0"/>
        </w:rPr>
        <w:t xml:space="preserve">. Tout cela permet de pallier l'impossibilité de recourir aux moyens de communication interpersonnelle habituellement privilégiés.</w:t>
      </w:r>
    </w:p>
    <w:p w:rsidR="00000000" w:rsidDel="00000000" w:rsidP="00000000" w:rsidRDefault="00000000" w:rsidRPr="00000000" w14:paraId="00000017">
      <w:pPr>
        <w:spacing w:line="276.0005454545455" w:lineRule="auto"/>
        <w:jc w:val="both"/>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8">
      <w:pPr>
        <w:spacing w:line="276.0005454545455" w:lineRule="auto"/>
        <w:jc w:val="both"/>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À propos</w:t>
      </w:r>
    </w:p>
    <w:p w:rsidR="00000000" w:rsidDel="00000000" w:rsidP="00000000" w:rsidRDefault="00000000" w:rsidRPr="00000000" w14:paraId="00000019">
      <w:pPr>
        <w:spacing w:line="276.0005454545455"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1A">
      <w:pPr>
        <w:spacing w:line="276.0005454545455" w:lineRule="auto"/>
        <w:jc w:val="both"/>
        <w:rPr>
          <w:rFonts w:ascii="Calibri" w:cs="Calibri" w:eastAsia="Calibri" w:hAnsi="Calibri"/>
          <w:b w:val="1"/>
          <w:i w:val="1"/>
          <w:color w:val="800080"/>
          <w:sz w:val="24"/>
          <w:szCs w:val="24"/>
          <w:u w:val="single"/>
        </w:rPr>
      </w:pPr>
      <w:hyperlink r:id="rId18">
        <w:r w:rsidDel="00000000" w:rsidR="00000000" w:rsidRPr="00000000">
          <w:rPr>
            <w:rFonts w:ascii="Calibri" w:cs="Calibri" w:eastAsia="Calibri" w:hAnsi="Calibri"/>
            <w:b w:val="1"/>
            <w:i w:val="1"/>
            <w:color w:val="800080"/>
            <w:sz w:val="24"/>
            <w:szCs w:val="24"/>
            <w:u w:val="single"/>
            <w:rtl w:val="0"/>
          </w:rPr>
          <w:t xml:space="preserve">Depistage.be, la référence de l'informations sur les IST depuis 2013</w:t>
        </w:r>
      </w:hyperlink>
      <w:r w:rsidDel="00000000" w:rsidR="00000000" w:rsidRPr="00000000">
        <w:rPr>
          <w:rtl w:val="0"/>
        </w:rPr>
      </w:r>
    </w:p>
    <w:p w:rsidR="00000000" w:rsidDel="00000000" w:rsidP="00000000" w:rsidRDefault="00000000" w:rsidRPr="00000000" w14:paraId="0000001B">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Lancé en 2013,</w:t>
      </w:r>
      <w:hyperlink r:id="rId19">
        <w:r w:rsidDel="00000000" w:rsidR="00000000" w:rsidRPr="00000000">
          <w:rPr>
            <w:rFonts w:ascii="Calibri" w:cs="Calibri" w:eastAsia="Calibri" w:hAnsi="Calibri"/>
            <w:sz w:val="24"/>
            <w:szCs w:val="24"/>
            <w:rtl w:val="0"/>
          </w:rPr>
          <w:t xml:space="preserve"> </w:t>
        </w:r>
      </w:hyperlink>
      <w:hyperlink r:id="rId20">
        <w:r w:rsidDel="00000000" w:rsidR="00000000" w:rsidRPr="00000000">
          <w:rPr>
            <w:rFonts w:ascii="Calibri" w:cs="Calibri" w:eastAsia="Calibri" w:hAnsi="Calibri"/>
            <w:color w:val="1155cc"/>
            <w:sz w:val="24"/>
            <w:szCs w:val="24"/>
            <w:u w:val="single"/>
            <w:rtl w:val="0"/>
          </w:rPr>
          <w:t xml:space="preserve">depistage.be</w:t>
        </w:r>
      </w:hyperlink>
      <w:r w:rsidDel="00000000" w:rsidR="00000000" w:rsidRPr="00000000">
        <w:rPr>
          <w:rFonts w:ascii="Calibri" w:cs="Calibri" w:eastAsia="Calibri" w:hAnsi="Calibri"/>
          <w:sz w:val="24"/>
          <w:szCs w:val="24"/>
          <w:rtl w:val="0"/>
        </w:rPr>
        <w:t xml:space="preserve"> est un site d’information sur les IST et leur dépistage, visité quotidiennement par plus de 2.000 utilisateurs et utilisatrices. Il est régulièrement mis à jour par les professionnel·les de la santé, représentant au total </w:t>
      </w:r>
      <w:hyperlink r:id="rId21">
        <w:r w:rsidDel="00000000" w:rsidR="00000000" w:rsidRPr="00000000">
          <w:rPr>
            <w:rFonts w:ascii="Calibri" w:cs="Calibri" w:eastAsia="Calibri" w:hAnsi="Calibri"/>
            <w:color w:val="1155cc"/>
            <w:sz w:val="24"/>
            <w:szCs w:val="24"/>
            <w:u w:val="single"/>
            <w:rtl w:val="0"/>
          </w:rPr>
          <w:t xml:space="preserve">huit </w:t>
        </w:r>
      </w:hyperlink>
      <w:hyperlink r:id="rId22">
        <w:r w:rsidDel="00000000" w:rsidR="00000000" w:rsidRPr="00000000">
          <w:rPr>
            <w:rFonts w:ascii="Calibri" w:cs="Calibri" w:eastAsia="Calibri" w:hAnsi="Calibri"/>
            <w:color w:val="1155cc"/>
            <w:sz w:val="24"/>
            <w:szCs w:val="24"/>
            <w:u w:val="single"/>
            <w:rtl w:val="0"/>
          </w:rPr>
          <w:t xml:space="preserve">hôpitaux et dix structures associatives</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Dynamiques et basées sur une communication visuelle élégante, les pages du site sont conçues pour être accessibles sur tous les supports numériques assurant l'efficacité, la simplicité et le plaisir lors de l’utilisation.</w:t>
      </w:r>
    </w:p>
    <w:p w:rsidR="00000000" w:rsidDel="00000000" w:rsidP="00000000" w:rsidRDefault="00000000" w:rsidRPr="00000000" w14:paraId="0000001C">
      <w:pPr>
        <w:spacing w:line="276.0005454545455"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0005454545455" w:lineRule="auto"/>
        <w:jc w:val="both"/>
        <w:rPr>
          <w:rFonts w:ascii="Calibri" w:cs="Calibri" w:eastAsia="Calibri" w:hAnsi="Calibri"/>
          <w:b w:val="1"/>
          <w:i w:val="1"/>
          <w:color w:val="800080"/>
          <w:sz w:val="24"/>
          <w:szCs w:val="24"/>
          <w:u w:val="single"/>
        </w:rPr>
      </w:pPr>
      <w:hyperlink r:id="rId23">
        <w:r w:rsidDel="00000000" w:rsidR="00000000" w:rsidRPr="00000000">
          <w:rPr>
            <w:rFonts w:ascii="Calibri" w:cs="Calibri" w:eastAsia="Calibri" w:hAnsi="Calibri"/>
            <w:b w:val="1"/>
            <w:i w:val="1"/>
            <w:color w:val="800080"/>
            <w:sz w:val="24"/>
            <w:szCs w:val="24"/>
            <w:u w:val="single"/>
            <w:rtl w:val="0"/>
          </w:rPr>
          <w:t xml:space="preserve">O’YES, santé et éducation sexuelle pour les jeunes, par les jeunes</w:t>
        </w:r>
      </w:hyperlink>
      <w:r w:rsidDel="00000000" w:rsidR="00000000" w:rsidRPr="00000000">
        <w:rPr>
          <w:rtl w:val="0"/>
        </w:rPr>
      </w:r>
    </w:p>
    <w:p w:rsidR="00000000" w:rsidDel="00000000" w:rsidP="00000000" w:rsidRDefault="00000000" w:rsidRPr="00000000" w14:paraId="0000001E">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O’YES - Organization for Youth Education &amp; Sexuality (anciennement SIDA’SOS) - est active dans le domaine de l’éducation et de la promotion de la santé sexuelle depuis 2009. Sa mission est de sensibiliser les 15-30 ans via l’éducation par les pairs, afin que ces jeunes deviennent des CRACS (Citoyen·nes Responsables, Actifs et Actives, Critiques et Solidaires).</w:t>
      </w:r>
    </w:p>
    <w:p w:rsidR="00000000" w:rsidDel="00000000" w:rsidP="00000000" w:rsidRDefault="00000000" w:rsidRPr="00000000" w14:paraId="0000001F">
      <w:pPr>
        <w:spacing w:line="276.0005454545455" w:lineRule="auto"/>
        <w:jc w:val="both"/>
        <w:rPr>
          <w:rFonts w:ascii="Calibri" w:cs="Calibri" w:eastAsia="Calibri" w:hAnsi="Calibri"/>
          <w:color w:val="800080"/>
          <w:sz w:val="24"/>
          <w:szCs w:val="24"/>
        </w:rPr>
      </w:pPr>
      <w:r w:rsidDel="00000000" w:rsidR="00000000" w:rsidRPr="00000000">
        <w:rPr>
          <w:rFonts w:ascii="Calibri" w:cs="Calibri" w:eastAsia="Calibri" w:hAnsi="Calibri"/>
          <w:b w:val="1"/>
          <w:sz w:val="24"/>
          <w:szCs w:val="24"/>
          <w:rtl w:val="0"/>
        </w:rPr>
        <w:t xml:space="preserve">Contact :</w:t>
      </w:r>
      <w:r w:rsidDel="00000000" w:rsidR="00000000" w:rsidRPr="00000000">
        <w:rPr>
          <w:rFonts w:ascii="Calibri" w:cs="Calibri" w:eastAsia="Calibri" w:hAnsi="Calibri"/>
          <w:sz w:val="24"/>
          <w:szCs w:val="24"/>
          <w:rtl w:val="0"/>
        </w:rPr>
        <w:t xml:space="preserve"> Céline Danhier - 0472/26.67.89 - </w:t>
      </w:r>
      <w:r w:rsidDel="00000000" w:rsidR="00000000" w:rsidRPr="00000000">
        <w:rPr>
          <w:rFonts w:ascii="Calibri" w:cs="Calibri" w:eastAsia="Calibri" w:hAnsi="Calibri"/>
          <w:color w:val="800080"/>
          <w:sz w:val="24"/>
          <w:szCs w:val="24"/>
          <w:rtl w:val="0"/>
        </w:rPr>
        <w:t xml:space="preserve">celine@o-yes.be</w:t>
      </w:r>
    </w:p>
    <w:p w:rsidR="00000000" w:rsidDel="00000000" w:rsidP="00000000" w:rsidRDefault="00000000" w:rsidRPr="00000000" w14:paraId="00000020">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1">
      <w:pPr>
        <w:spacing w:line="276.0005454545455" w:lineRule="auto"/>
        <w:jc w:val="both"/>
        <w:rPr>
          <w:rFonts w:ascii="Calibri" w:cs="Calibri" w:eastAsia="Calibri" w:hAnsi="Calibri"/>
          <w:b w:val="1"/>
          <w:i w:val="1"/>
          <w:color w:val="800080"/>
          <w:sz w:val="24"/>
          <w:szCs w:val="24"/>
          <w:u w:val="single"/>
        </w:rPr>
      </w:pPr>
      <w:hyperlink r:id="rId24">
        <w:r w:rsidDel="00000000" w:rsidR="00000000" w:rsidRPr="00000000">
          <w:rPr>
            <w:rFonts w:ascii="Calibri" w:cs="Calibri" w:eastAsia="Calibri" w:hAnsi="Calibri"/>
            <w:b w:val="1"/>
            <w:i w:val="1"/>
            <w:color w:val="1155cc"/>
            <w:sz w:val="24"/>
            <w:szCs w:val="24"/>
            <w:u w:val="single"/>
            <w:rtl w:val="0"/>
          </w:rPr>
          <w:t xml:space="preserve">Exæquo, la santé sexuelle pour les HSH</w:t>
        </w:r>
      </w:hyperlink>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Exæquo est une asbl de promotion de la santé visant une diminution des nouvelles infections au VIH/SIDA et des IST auprès des hommes qui ont des relations sexuelles avec d'autres hommes (HSH).</w:t>
      </w:r>
      <w:r w:rsidDel="00000000" w:rsidR="00000000" w:rsidRPr="00000000">
        <w:rPr>
          <w:rtl w:val="0"/>
        </w:rPr>
      </w:r>
    </w:p>
    <w:p w:rsidR="00000000" w:rsidDel="00000000" w:rsidP="00000000" w:rsidRDefault="00000000" w:rsidRPr="00000000" w14:paraId="00000023">
      <w:pPr>
        <w:spacing w:line="276.0005454545455" w:lineRule="auto"/>
        <w:jc w:val="both"/>
        <w:rPr>
          <w:rFonts w:ascii="Calibri" w:cs="Calibri" w:eastAsia="Calibri" w:hAnsi="Calibri"/>
          <w:color w:val="800080"/>
          <w:sz w:val="24"/>
          <w:szCs w:val="24"/>
        </w:rPr>
      </w:pPr>
      <w:r w:rsidDel="00000000" w:rsidR="00000000" w:rsidRPr="00000000">
        <w:rPr>
          <w:rFonts w:ascii="Calibri" w:cs="Calibri" w:eastAsia="Calibri" w:hAnsi="Calibri"/>
          <w:b w:val="1"/>
          <w:sz w:val="24"/>
          <w:szCs w:val="24"/>
          <w:rtl w:val="0"/>
        </w:rPr>
        <w:t xml:space="preserve">Contact :</w:t>
      </w:r>
      <w:r w:rsidDel="00000000" w:rsidR="00000000" w:rsidRPr="00000000">
        <w:rPr>
          <w:rFonts w:ascii="Calibri" w:cs="Calibri" w:eastAsia="Calibri" w:hAnsi="Calibri"/>
          <w:sz w:val="24"/>
          <w:szCs w:val="24"/>
          <w:rtl w:val="0"/>
        </w:rPr>
        <w:t xml:space="preserve"> Valentin Blaison - 0471/85.60.10 - </w:t>
      </w:r>
      <w:r w:rsidDel="00000000" w:rsidR="00000000" w:rsidRPr="00000000">
        <w:rPr>
          <w:rFonts w:ascii="Calibri" w:cs="Calibri" w:eastAsia="Calibri" w:hAnsi="Calibri"/>
          <w:color w:val="800080"/>
          <w:sz w:val="24"/>
          <w:szCs w:val="24"/>
          <w:rtl w:val="0"/>
        </w:rPr>
        <w:t xml:space="preserve">valentin.blaison@exaequo.be</w:t>
      </w:r>
    </w:p>
    <w:p w:rsidR="00000000" w:rsidDel="00000000" w:rsidP="00000000" w:rsidRDefault="00000000" w:rsidRPr="00000000" w14:paraId="00000024">
      <w:pPr>
        <w:spacing w:line="276.0005454545455"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spacing w:line="276.0005454545455"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depistage.be" TargetMode="External"/><Relationship Id="rId11" Type="http://schemas.openxmlformats.org/officeDocument/2006/relationships/hyperlink" Target="http://depistage.be/sms/" TargetMode="External"/><Relationship Id="rId22" Type="http://schemas.openxmlformats.org/officeDocument/2006/relationships/hyperlink" Target="https://depistage.be/partenaires/" TargetMode="External"/><Relationship Id="rId10" Type="http://schemas.openxmlformats.org/officeDocument/2006/relationships/hyperlink" Target="http://depistage.be/sms/" TargetMode="External"/><Relationship Id="rId21" Type="http://schemas.openxmlformats.org/officeDocument/2006/relationships/hyperlink" Target="https://depistage.be/partenaires/" TargetMode="External"/><Relationship Id="rId13" Type="http://schemas.openxmlformats.org/officeDocument/2006/relationships/hyperlink" Target="https://www.rtbf.be/info/societe/detail_les-tests-de-depistage-aux-infections-sexuellement-transmissibles-en-nette-baisse-depuis-le-confinement?id=10555635" TargetMode="External"/><Relationship Id="rId24" Type="http://schemas.openxmlformats.org/officeDocument/2006/relationships/hyperlink" Target="http://www.exaequo.be/" TargetMode="External"/><Relationship Id="rId12" Type="http://schemas.openxmlformats.org/officeDocument/2006/relationships/hyperlink" Target="http://www.depistage.be/" TargetMode="External"/><Relationship Id="rId23" Type="http://schemas.openxmlformats.org/officeDocument/2006/relationships/hyperlink" Target="http://www.o-yes.b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xaequo.be/" TargetMode="External"/><Relationship Id="rId15" Type="http://schemas.openxmlformats.org/officeDocument/2006/relationships/hyperlink" Target="http://depistage.be/SMS/" TargetMode="External"/><Relationship Id="rId14" Type="http://schemas.openxmlformats.org/officeDocument/2006/relationships/hyperlink" Target="https://www.rtbf.be/info/societe/detail_les-tests-de-depistage-aux-infections-sexuellement-transmissibles-en-nette-baisse-depuis-le-confinement?id=10555635" TargetMode="External"/><Relationship Id="rId17" Type="http://schemas.openxmlformats.org/officeDocument/2006/relationships/hyperlink" Target="http://depistage.be/sms/" TargetMode="External"/><Relationship Id="rId16" Type="http://schemas.openxmlformats.org/officeDocument/2006/relationships/hyperlink" Target="http://depistage.be/sms/" TargetMode="External"/><Relationship Id="rId5" Type="http://schemas.openxmlformats.org/officeDocument/2006/relationships/styles" Target="styles.xml"/><Relationship Id="rId19" Type="http://schemas.openxmlformats.org/officeDocument/2006/relationships/hyperlink" Target="http://www.depistage.be" TargetMode="External"/><Relationship Id="rId6" Type="http://schemas.openxmlformats.org/officeDocument/2006/relationships/hyperlink" Target="http://www.o-yes.be" TargetMode="External"/><Relationship Id="rId18" Type="http://schemas.openxmlformats.org/officeDocument/2006/relationships/hyperlink" Target="http://www.depistage.be/" TargetMode="External"/><Relationship Id="rId7" Type="http://schemas.openxmlformats.org/officeDocument/2006/relationships/hyperlink" Target="http://www.o-yes.be" TargetMode="External"/><Relationship Id="rId8" Type="http://schemas.openxmlformats.org/officeDocument/2006/relationships/hyperlink" Target="https://www.exaequo.be/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